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bidiVisual/>
        <w:tblW w:w="9170" w:type="dxa"/>
        <w:tblLook w:val="04A0" w:firstRow="1" w:lastRow="0" w:firstColumn="1" w:lastColumn="0" w:noHBand="0" w:noVBand="1"/>
      </w:tblPr>
      <w:tblGrid>
        <w:gridCol w:w="9170"/>
      </w:tblGrid>
      <w:tr w:rsidR="00CF0CC3" w14:paraId="1BC510B3" w14:textId="424AD3F6" w:rsidTr="00CF0CC3">
        <w:tc>
          <w:tcPr>
            <w:tcW w:w="9170" w:type="dxa"/>
          </w:tcPr>
          <w:p w14:paraId="5CDAA9F7" w14:textId="69410209" w:rsidR="00CF0CC3" w:rsidRPr="003F4412" w:rsidRDefault="00CF0CC3" w:rsidP="00F22786">
            <w:pPr>
              <w:bidi/>
              <w:rPr>
                <w:b/>
                <w:bCs/>
                <w:sz w:val="24"/>
                <w:szCs w:val="24"/>
              </w:rPr>
            </w:pPr>
            <w:r w:rsidRPr="000D7233">
              <w:rPr>
                <w:b/>
                <w:bCs/>
                <w:sz w:val="24"/>
                <w:szCs w:val="24"/>
                <w:rtl/>
                <w:lang w:val="ar"/>
              </w:rPr>
              <w:t xml:space="preserve">Carousel 1 - Generic </w:t>
            </w:r>
          </w:p>
        </w:tc>
      </w:tr>
      <w:tr w:rsidR="00CF0CC3" w14:paraId="29B2BC45" w14:textId="13F792E3" w:rsidTr="00CF0CC3">
        <w:tc>
          <w:tcPr>
            <w:tcW w:w="9170" w:type="dxa"/>
          </w:tcPr>
          <w:p w14:paraId="5341ED06" w14:textId="7DF7F353" w:rsidR="00CF0CC3" w:rsidRPr="003F4412" w:rsidRDefault="00CF0CC3" w:rsidP="00F22786">
            <w:pPr>
              <w:bidi/>
              <w:rPr>
                <w:sz w:val="24"/>
                <w:szCs w:val="24"/>
              </w:rPr>
            </w:pPr>
            <w:r w:rsidRPr="000D7233">
              <w:rPr>
                <w:sz w:val="24"/>
                <w:szCs w:val="24"/>
                <w:rtl/>
                <w:lang w:val="ar"/>
              </w:rPr>
              <w:t xml:space="preserve">أستراليا حالياً في المستوى الثاني من الخطة الوطنية لأمن الوقود. فكّر في إدخال إجراءات بسيطة على روتينك اليومي للمساعدة في تقليل استهلاك الوقود. لمعرفة المزيد يرجى زيارة </w:t>
            </w:r>
            <w:hyperlink r:id="rId7">
              <w:r w:rsidRPr="000D7233">
                <w:rPr>
                  <w:color w:val="1155CC"/>
                  <w:sz w:val="24"/>
                  <w:szCs w:val="24"/>
                  <w:u w:val="single"/>
                  <w:rtl/>
                  <w:lang w:val="ar"/>
                </w:rPr>
                <w:t>fuelplan.gov.au</w:t>
              </w:r>
            </w:hyperlink>
            <w:r w:rsidRPr="000D7233">
              <w:rPr>
                <w:sz w:val="24"/>
                <w:szCs w:val="24"/>
                <w:rtl/>
                <w:lang w:val="ar"/>
              </w:rPr>
              <w:t xml:space="preserve">. </w:t>
            </w:r>
          </w:p>
        </w:tc>
      </w:tr>
      <w:tr w:rsidR="00CF0CC3" w14:paraId="0ABED3C4" w14:textId="4DFD5B06" w:rsidTr="00CF0CC3">
        <w:tc>
          <w:tcPr>
            <w:tcW w:w="9170" w:type="dxa"/>
          </w:tcPr>
          <w:p w14:paraId="5B225A21" w14:textId="2C3EB21C" w:rsidR="00CF0CC3" w:rsidRPr="003F4412" w:rsidRDefault="00CF0CC3" w:rsidP="00F22786">
            <w:pPr>
              <w:bidi/>
              <w:rPr>
                <w:b/>
                <w:bCs/>
                <w:sz w:val="24"/>
                <w:szCs w:val="24"/>
              </w:rPr>
            </w:pPr>
            <w:r w:rsidRPr="000D7233">
              <w:rPr>
                <w:b/>
                <w:bCs/>
                <w:sz w:val="24"/>
                <w:szCs w:val="24"/>
                <w:rtl/>
                <w:lang w:val="ar"/>
              </w:rPr>
              <w:t xml:space="preserve">Carousel 2 - Plan your trip </w:t>
            </w:r>
          </w:p>
        </w:tc>
      </w:tr>
      <w:tr w:rsidR="00CF0CC3" w14:paraId="37F13BE4" w14:textId="24EFF847" w:rsidTr="00CF0CC3">
        <w:tc>
          <w:tcPr>
            <w:tcW w:w="9170" w:type="dxa"/>
          </w:tcPr>
          <w:p w14:paraId="2601D640" w14:textId="7C43B8DB" w:rsidR="00CF0CC3" w:rsidRPr="003F4412" w:rsidRDefault="00CF0CC3" w:rsidP="00F22786">
            <w:pPr>
              <w:bidi/>
              <w:rPr>
                <w:sz w:val="24"/>
                <w:szCs w:val="24"/>
              </w:rPr>
            </w:pPr>
            <w:r w:rsidRPr="000D7233">
              <w:rPr>
                <w:sz w:val="24"/>
                <w:szCs w:val="24"/>
                <w:rtl/>
                <w:lang w:val="ar"/>
              </w:rPr>
              <w:t xml:space="preserve">القليل من التخطيط يساعد كثيرًا. اكتشف المزيد من الطرق العملية لتقليل استخدام الوقود وابق على اطلاع من خلال الموقع </w:t>
            </w:r>
            <w:hyperlink r:id="rId8">
              <w:r w:rsidRPr="000D7233">
                <w:rPr>
                  <w:color w:val="1155CC"/>
                  <w:sz w:val="24"/>
                  <w:szCs w:val="24"/>
                  <w:u w:val="single"/>
                  <w:rtl/>
                  <w:lang w:val="ar"/>
                </w:rPr>
                <w:t>fuelplan.gov.au</w:t>
              </w:r>
            </w:hyperlink>
            <w:r w:rsidRPr="000D7233">
              <w:rPr>
                <w:sz w:val="24"/>
                <w:szCs w:val="24"/>
                <w:rtl/>
                <w:lang w:val="ar"/>
              </w:rPr>
              <w:t xml:space="preserve">. </w:t>
            </w:r>
          </w:p>
        </w:tc>
      </w:tr>
      <w:tr w:rsidR="00CF0CC3" w14:paraId="4999A20D" w14:textId="1E6D3FAD" w:rsidTr="00CF0CC3">
        <w:tc>
          <w:tcPr>
            <w:tcW w:w="9170" w:type="dxa"/>
          </w:tcPr>
          <w:p w14:paraId="1E842F8C" w14:textId="4D179DD9" w:rsidR="00CF0CC3" w:rsidRPr="003F4412" w:rsidRDefault="00CF0CC3" w:rsidP="00F22786">
            <w:pPr>
              <w:bidi/>
              <w:rPr>
                <w:b/>
                <w:bCs/>
                <w:sz w:val="24"/>
                <w:szCs w:val="24"/>
              </w:rPr>
            </w:pPr>
            <w:r w:rsidRPr="000D7233">
              <w:rPr>
                <w:b/>
                <w:bCs/>
                <w:sz w:val="24"/>
                <w:szCs w:val="24"/>
                <w:rtl/>
                <w:lang w:val="ar"/>
              </w:rPr>
              <w:t xml:space="preserve">Carousel 3 - Drive efficiently </w:t>
            </w:r>
          </w:p>
        </w:tc>
      </w:tr>
      <w:tr w:rsidR="00CF0CC3" w14:paraId="2563E00C" w14:textId="44104BF3" w:rsidTr="00CF0CC3">
        <w:tc>
          <w:tcPr>
            <w:tcW w:w="9170" w:type="dxa"/>
          </w:tcPr>
          <w:p w14:paraId="13413672" w14:textId="1E0F6414" w:rsidR="00CF0CC3" w:rsidRPr="003F4412" w:rsidRDefault="00CF0CC3" w:rsidP="00F22786">
            <w:pPr>
              <w:bidi/>
              <w:rPr>
                <w:sz w:val="24"/>
                <w:szCs w:val="24"/>
              </w:rPr>
            </w:pPr>
            <w:r w:rsidRPr="000D7233">
              <w:rPr>
                <w:sz w:val="24"/>
                <w:szCs w:val="24"/>
                <w:rtl/>
                <w:lang w:val="ar"/>
              </w:rPr>
              <w:t xml:space="preserve">هل تريد الاستفادة القصوى من كل خزان وقود؟  تفضل بزيارة موقع </w:t>
            </w:r>
            <w:hyperlink r:id="rId9">
              <w:r w:rsidRPr="000D7233">
                <w:rPr>
                  <w:color w:val="1155CC"/>
                  <w:sz w:val="24"/>
                  <w:szCs w:val="24"/>
                  <w:u w:val="single"/>
                  <w:rtl/>
                  <w:lang w:val="ar"/>
                </w:rPr>
                <w:t>fuelplan.gov.au</w:t>
              </w:r>
            </w:hyperlink>
            <w:r w:rsidRPr="000D7233">
              <w:rPr>
                <w:sz w:val="24"/>
                <w:szCs w:val="24"/>
                <w:rtl/>
                <w:lang w:val="ar"/>
              </w:rPr>
              <w:t xml:space="preserve"> للحصول على نصائح بسيطة حول كيفية زيادة كفاءة استهلاك الوقود. </w:t>
            </w:r>
          </w:p>
        </w:tc>
      </w:tr>
      <w:tr w:rsidR="00CF0CC3" w14:paraId="54DA12E8" w14:textId="37925A95" w:rsidTr="00CF0CC3">
        <w:tc>
          <w:tcPr>
            <w:tcW w:w="9170" w:type="dxa"/>
          </w:tcPr>
          <w:p w14:paraId="6C4F3B2E" w14:textId="4F7F095D" w:rsidR="00CF0CC3" w:rsidRPr="003F4412" w:rsidRDefault="00CF0CC3" w:rsidP="00F22786">
            <w:pPr>
              <w:bidi/>
              <w:rPr>
                <w:b/>
                <w:bCs/>
                <w:sz w:val="24"/>
                <w:szCs w:val="24"/>
              </w:rPr>
            </w:pPr>
            <w:r w:rsidRPr="000D7233">
              <w:rPr>
                <w:b/>
                <w:bCs/>
                <w:sz w:val="24"/>
                <w:szCs w:val="24"/>
                <w:rtl/>
                <w:lang w:val="ar"/>
              </w:rPr>
              <w:t xml:space="preserve">Carousel 4 - Look after your vehicle </w:t>
            </w:r>
          </w:p>
        </w:tc>
      </w:tr>
      <w:tr w:rsidR="00CF0CC3" w14:paraId="4CF94603" w14:textId="02BD2D62" w:rsidTr="00CF0CC3">
        <w:tc>
          <w:tcPr>
            <w:tcW w:w="9170" w:type="dxa"/>
          </w:tcPr>
          <w:p w14:paraId="7222F3E5" w14:textId="5797142B" w:rsidR="00CF0CC3" w:rsidRPr="003F4412" w:rsidRDefault="00CF0CC3" w:rsidP="00F22786">
            <w:pPr>
              <w:bidi/>
              <w:rPr>
                <w:sz w:val="24"/>
                <w:szCs w:val="24"/>
              </w:rPr>
            </w:pPr>
            <w:r w:rsidRPr="000D7233">
              <w:rPr>
                <w:sz w:val="24"/>
                <w:szCs w:val="24"/>
                <w:rtl/>
                <w:lang w:val="ar"/>
              </w:rPr>
              <w:t xml:space="preserve">هل حان الوقت لفحص السيارة؟ يمكنك العثور على طرق بسيطة لتقليل استهلاك الوقود على الموقع </w:t>
            </w:r>
            <w:hyperlink r:id="rId10">
              <w:r w:rsidRPr="000D7233">
                <w:rPr>
                  <w:color w:val="1155CC"/>
                  <w:sz w:val="24"/>
                  <w:szCs w:val="24"/>
                  <w:u w:val="single"/>
                  <w:rtl/>
                  <w:lang w:val="ar"/>
                </w:rPr>
                <w:t>fuelplan.gov.au</w:t>
              </w:r>
            </w:hyperlink>
            <w:r w:rsidRPr="000D7233">
              <w:rPr>
                <w:sz w:val="24"/>
                <w:szCs w:val="24"/>
                <w:rtl/>
                <w:lang w:val="ar"/>
              </w:rPr>
              <w:t xml:space="preserve">. </w:t>
            </w:r>
          </w:p>
        </w:tc>
      </w:tr>
      <w:tr w:rsidR="00CF0CC3" w14:paraId="25C2E8F6" w14:textId="6930F488" w:rsidTr="00CF0CC3">
        <w:tc>
          <w:tcPr>
            <w:tcW w:w="9170" w:type="dxa"/>
          </w:tcPr>
          <w:p w14:paraId="3624EF27" w14:textId="59ED983A" w:rsidR="00CF0CC3" w:rsidRPr="003F4412" w:rsidRDefault="00CF0CC3" w:rsidP="00F22786">
            <w:pPr>
              <w:bidi/>
              <w:rPr>
                <w:b/>
                <w:bCs/>
                <w:sz w:val="24"/>
                <w:szCs w:val="24"/>
              </w:rPr>
            </w:pPr>
            <w:r w:rsidRPr="000D7233">
              <w:rPr>
                <w:b/>
                <w:bCs/>
                <w:sz w:val="24"/>
                <w:szCs w:val="24"/>
                <w:rtl/>
                <w:lang w:val="ar"/>
              </w:rPr>
              <w:t xml:space="preserve">Carousel 5 -  Consider alternative transport options  </w:t>
            </w:r>
          </w:p>
        </w:tc>
      </w:tr>
      <w:tr w:rsidR="00CF0CC3" w14:paraId="2A759C65" w14:textId="2FF95D78" w:rsidTr="00CF0CC3">
        <w:tc>
          <w:tcPr>
            <w:tcW w:w="9170" w:type="dxa"/>
          </w:tcPr>
          <w:p w14:paraId="4F0CD707" w14:textId="0AF5C469" w:rsidR="00CF0CC3" w:rsidRPr="003F4412" w:rsidRDefault="00CF0CC3" w:rsidP="00F22786">
            <w:pPr>
              <w:bidi/>
              <w:rPr>
                <w:sz w:val="24"/>
                <w:szCs w:val="24"/>
              </w:rPr>
            </w:pPr>
            <w:r w:rsidRPr="000D7233">
              <w:rPr>
                <w:sz w:val="24"/>
                <w:szCs w:val="24"/>
                <w:rtl/>
                <w:lang w:val="ar"/>
              </w:rPr>
              <w:t xml:space="preserve">نفس الوجهة، رحلة مختلفة. اكتشف كيف يمكن للتغييرات الصغيرة في وسائل التنقل أن تساعدك على توفير الوقود على الموقع </w:t>
            </w:r>
            <w:hyperlink r:id="rId11">
              <w:r w:rsidRPr="000D7233">
                <w:rPr>
                  <w:color w:val="1155CC"/>
                  <w:sz w:val="24"/>
                  <w:szCs w:val="24"/>
                  <w:u w:val="single"/>
                  <w:rtl/>
                  <w:lang w:val="ar"/>
                </w:rPr>
                <w:t>fuelplan.gov.au</w:t>
              </w:r>
            </w:hyperlink>
            <w:r w:rsidRPr="000D7233">
              <w:rPr>
                <w:sz w:val="24"/>
                <w:szCs w:val="24"/>
                <w:rtl/>
                <w:lang w:val="ar"/>
              </w:rPr>
              <w:t xml:space="preserve">.  </w:t>
            </w:r>
          </w:p>
        </w:tc>
      </w:tr>
      <w:tr w:rsidR="00CF0CC3" w14:paraId="0DB0EC87" w14:textId="2E95EEB1" w:rsidTr="00CF0CC3">
        <w:tc>
          <w:tcPr>
            <w:tcW w:w="9170" w:type="dxa"/>
          </w:tcPr>
          <w:p w14:paraId="75FBE8AC" w14:textId="117CB3BC" w:rsidR="00CF0CC3" w:rsidRPr="003F4412" w:rsidRDefault="00CF0CC3" w:rsidP="00F22786">
            <w:pPr>
              <w:bidi/>
              <w:rPr>
                <w:b/>
                <w:bCs/>
                <w:sz w:val="24"/>
                <w:szCs w:val="24"/>
              </w:rPr>
            </w:pPr>
            <w:r w:rsidRPr="000D7233">
              <w:rPr>
                <w:b/>
                <w:bCs/>
                <w:sz w:val="24"/>
                <w:szCs w:val="24"/>
                <w:rtl/>
                <w:lang w:val="ar"/>
              </w:rPr>
              <w:t xml:space="preserve">Carousel 6 - Reduce fuel use where possible </w:t>
            </w:r>
          </w:p>
        </w:tc>
      </w:tr>
      <w:tr w:rsidR="00CF0CC3" w14:paraId="46ED0862" w14:textId="2250EB54" w:rsidTr="00CF0CC3">
        <w:tc>
          <w:tcPr>
            <w:tcW w:w="9170" w:type="dxa"/>
          </w:tcPr>
          <w:p w14:paraId="6EFA2460" w14:textId="7807E0A0" w:rsidR="00CF0CC3" w:rsidRPr="003F4412" w:rsidRDefault="00CF0CC3" w:rsidP="00F22786">
            <w:pPr>
              <w:bidi/>
              <w:rPr>
                <w:sz w:val="24"/>
                <w:szCs w:val="24"/>
              </w:rPr>
            </w:pPr>
            <w:r w:rsidRPr="000D7233">
              <w:rPr>
                <w:sz w:val="24"/>
                <w:szCs w:val="24"/>
                <w:rtl/>
                <w:lang w:val="ar"/>
              </w:rPr>
              <w:t xml:space="preserve">خياراتك اليومية قد توفر لك وقودًا أكثر مما تتصور. يمكنك العثور على نصائح لتوفير الوقود على الموقع </w:t>
            </w:r>
            <w:hyperlink r:id="rId12">
              <w:r w:rsidRPr="000D7233">
                <w:rPr>
                  <w:color w:val="1155CC"/>
                  <w:sz w:val="24"/>
                  <w:szCs w:val="24"/>
                  <w:u w:val="single"/>
                  <w:rtl/>
                  <w:lang w:val="ar"/>
                </w:rPr>
                <w:t>fuelplan.gov.au</w:t>
              </w:r>
            </w:hyperlink>
            <w:r w:rsidRPr="000D7233">
              <w:rPr>
                <w:sz w:val="24"/>
                <w:szCs w:val="24"/>
                <w:rtl/>
                <w:lang w:val="ar"/>
              </w:rPr>
              <w:t xml:space="preserve">. </w:t>
            </w:r>
          </w:p>
        </w:tc>
      </w:tr>
      <w:tr w:rsidR="00CF0CC3" w14:paraId="5D5C8550" w14:textId="3A1754BD" w:rsidTr="00CF0CC3">
        <w:tc>
          <w:tcPr>
            <w:tcW w:w="9170" w:type="dxa"/>
          </w:tcPr>
          <w:p w14:paraId="2BACDA1C" w14:textId="61415634" w:rsidR="00CF0CC3" w:rsidRPr="003F4412" w:rsidRDefault="00CF0CC3" w:rsidP="00F22786">
            <w:pPr>
              <w:bidi/>
              <w:rPr>
                <w:b/>
                <w:bCs/>
                <w:sz w:val="24"/>
                <w:szCs w:val="24"/>
              </w:rPr>
            </w:pPr>
            <w:r w:rsidRPr="000D7233">
              <w:rPr>
                <w:b/>
                <w:bCs/>
                <w:sz w:val="24"/>
                <w:szCs w:val="24"/>
                <w:rtl/>
                <w:lang w:val="ar"/>
              </w:rPr>
              <w:t xml:space="preserve">Carousel 7 - Monitor and adjust your fuel use </w:t>
            </w:r>
          </w:p>
        </w:tc>
      </w:tr>
      <w:tr w:rsidR="00CF0CC3" w14:paraId="3170C0E7" w14:textId="135459D1" w:rsidTr="00CF0CC3">
        <w:tc>
          <w:tcPr>
            <w:tcW w:w="9170" w:type="dxa"/>
          </w:tcPr>
          <w:p w14:paraId="01E1569B" w14:textId="2295014D" w:rsidR="00CF0CC3" w:rsidRPr="003F4412" w:rsidRDefault="00CF0CC3" w:rsidP="00F22786">
            <w:pPr>
              <w:bidi/>
              <w:rPr>
                <w:sz w:val="24"/>
                <w:szCs w:val="24"/>
              </w:rPr>
            </w:pPr>
            <w:r w:rsidRPr="000D7233">
              <w:rPr>
                <w:sz w:val="24"/>
                <w:szCs w:val="24"/>
                <w:rtl/>
                <w:lang w:val="ar"/>
              </w:rPr>
              <w:t xml:space="preserve">تقليل استهلاك الوقود يبدأ من معرفتك بعاداتك وتعديلها. لمعرفة المزيد يرجى زيارة </w:t>
            </w:r>
            <w:hyperlink r:id="rId13">
              <w:r w:rsidRPr="000D7233">
                <w:rPr>
                  <w:color w:val="1155CC"/>
                  <w:sz w:val="24"/>
                  <w:szCs w:val="24"/>
                  <w:u w:val="single"/>
                  <w:rtl/>
                  <w:lang w:val="ar"/>
                </w:rPr>
                <w:t>fuelplan.gov.au</w:t>
              </w:r>
            </w:hyperlink>
            <w:r w:rsidRPr="000D7233">
              <w:rPr>
                <w:sz w:val="24"/>
                <w:szCs w:val="24"/>
                <w:rtl/>
                <w:lang w:val="ar"/>
              </w:rPr>
              <w:t xml:space="preserve">. </w:t>
            </w:r>
          </w:p>
        </w:tc>
      </w:tr>
    </w:tbl>
    <w:p w14:paraId="3148B708" w14:textId="77777777" w:rsidR="003F4412" w:rsidRDefault="003F4412" w:rsidP="003F4412"/>
    <w:sectPr w:rsidR="003F441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40" w:right="1440" w:bottom="1440" w:left="1440" w:header="720" w:footer="720" w:gutter="0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8BACC" w14:textId="77777777" w:rsidR="005D58B9" w:rsidRDefault="005D58B9" w:rsidP="00CF0CC3">
      <w:pPr>
        <w:spacing w:line="240" w:lineRule="auto"/>
      </w:pPr>
      <w:r>
        <w:separator/>
      </w:r>
    </w:p>
  </w:endnote>
  <w:endnote w:type="continuationSeparator" w:id="0">
    <w:p w14:paraId="2A216307" w14:textId="77777777" w:rsidR="005D58B9" w:rsidRDefault="005D58B9" w:rsidP="00CF0CC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3F544" w14:textId="65EBD92F" w:rsidR="00CF0CC3" w:rsidRDefault="00CF0CC3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3F7DF14" wp14:editId="2C5BB0F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26440" cy="440055"/>
              <wp:effectExtent l="0" t="0" r="16510" b="0"/>
              <wp:wrapNone/>
              <wp:docPr id="1395359314" name="Text Box 5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26440" cy="440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FC11D2" w14:textId="234463A2" w:rsidR="00CF0CC3" w:rsidRPr="00CF0CC3" w:rsidRDefault="00CF0CC3" w:rsidP="00CF0CC3">
                          <w:pPr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8"/>
                              <w:szCs w:val="28"/>
                            </w:rPr>
                          </w:pPr>
                          <w:r w:rsidRPr="00CF0CC3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8"/>
                              <w:szCs w:val="28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F7DF1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" style="position:absolute;margin-left:0;margin-top:0;width:57.2pt;height:34.65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2AFC11D2" w14:textId="234463A2" w:rsidR="00CF0CC3" w:rsidRPr="00CF0CC3" w:rsidRDefault="00CF0CC3" w:rsidP="00CF0CC3">
                    <w:pPr>
                      <w:rPr>
                        <w:rFonts w:ascii="Aptos" w:eastAsia="Aptos" w:hAnsi="Aptos" w:cs="Aptos"/>
                        <w:noProof/>
                        <w:color w:val="FF0000"/>
                        <w:sz w:val="28"/>
                        <w:szCs w:val="28"/>
                      </w:rPr>
                    </w:pPr>
                    <w:r w:rsidRPr="00CF0CC3">
                      <w:rPr>
                        <w:rFonts w:ascii="Aptos" w:eastAsia="Aptos" w:hAnsi="Aptos" w:cs="Aptos"/>
                        <w:noProof/>
                        <w:color w:val="FF0000"/>
                        <w:sz w:val="28"/>
                        <w:szCs w:val="28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5A82" w14:textId="24EA474F" w:rsidR="00CF0CC3" w:rsidRDefault="00CF0CC3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4ABE6429" wp14:editId="0D637A86">
              <wp:simplePos x="914400" y="943927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26440" cy="440055"/>
              <wp:effectExtent l="0" t="0" r="16510" b="0"/>
              <wp:wrapNone/>
              <wp:docPr id="569542788" name="Text Box 6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26440" cy="440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25B608" w14:textId="5BC5353C" w:rsidR="00CF0CC3" w:rsidRPr="00CF0CC3" w:rsidRDefault="00CF0CC3" w:rsidP="00CF0CC3">
                          <w:pPr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8"/>
                              <w:szCs w:val="28"/>
                            </w:rPr>
                          </w:pPr>
                          <w:r w:rsidRPr="00CF0CC3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8"/>
                              <w:szCs w:val="28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BE642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" style="position:absolute;margin-left:0;margin-top:0;width:57.2pt;height:34.65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6225B608" w14:textId="5BC5353C" w:rsidR="00CF0CC3" w:rsidRPr="00CF0CC3" w:rsidRDefault="00CF0CC3" w:rsidP="00CF0CC3">
                    <w:pPr>
                      <w:rPr>
                        <w:rFonts w:ascii="Aptos" w:eastAsia="Aptos" w:hAnsi="Aptos" w:cs="Aptos"/>
                        <w:noProof/>
                        <w:color w:val="FF0000"/>
                        <w:sz w:val="28"/>
                        <w:szCs w:val="28"/>
                      </w:rPr>
                    </w:pPr>
                    <w:r w:rsidRPr="00CF0CC3">
                      <w:rPr>
                        <w:rFonts w:ascii="Aptos" w:eastAsia="Aptos" w:hAnsi="Aptos" w:cs="Aptos"/>
                        <w:noProof/>
                        <w:color w:val="FF0000"/>
                        <w:sz w:val="28"/>
                        <w:szCs w:val="28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900A5" w14:textId="1FCC5BDC" w:rsidR="00CF0CC3" w:rsidRDefault="00CF0CC3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7DECD84A" wp14:editId="12C3861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26440" cy="440055"/>
              <wp:effectExtent l="0" t="0" r="16510" b="0"/>
              <wp:wrapNone/>
              <wp:docPr id="922116474" name="Text Box 4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26440" cy="440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72705E" w14:textId="004DB319" w:rsidR="00CF0CC3" w:rsidRPr="00CF0CC3" w:rsidRDefault="00CF0CC3" w:rsidP="00CF0CC3">
                          <w:pPr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8"/>
                              <w:szCs w:val="28"/>
                            </w:rPr>
                          </w:pPr>
                          <w:r w:rsidRPr="00CF0CC3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8"/>
                              <w:szCs w:val="28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ECD84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" style="position:absolute;margin-left:0;margin-top:0;width:57.2pt;height:34.65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4B72705E" w14:textId="004DB319" w:rsidR="00CF0CC3" w:rsidRPr="00CF0CC3" w:rsidRDefault="00CF0CC3" w:rsidP="00CF0CC3">
                    <w:pPr>
                      <w:rPr>
                        <w:rFonts w:ascii="Aptos" w:eastAsia="Aptos" w:hAnsi="Aptos" w:cs="Aptos"/>
                        <w:noProof/>
                        <w:color w:val="FF0000"/>
                        <w:sz w:val="28"/>
                        <w:szCs w:val="28"/>
                      </w:rPr>
                    </w:pPr>
                    <w:r w:rsidRPr="00CF0CC3">
                      <w:rPr>
                        <w:rFonts w:ascii="Aptos" w:eastAsia="Aptos" w:hAnsi="Aptos" w:cs="Aptos"/>
                        <w:noProof/>
                        <w:color w:val="FF0000"/>
                        <w:sz w:val="28"/>
                        <w:szCs w:val="28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EA30C" w14:textId="77777777" w:rsidR="005D58B9" w:rsidRDefault="005D58B9" w:rsidP="00CF0CC3">
      <w:pPr>
        <w:spacing w:line="240" w:lineRule="auto"/>
      </w:pPr>
      <w:r>
        <w:separator/>
      </w:r>
    </w:p>
  </w:footnote>
  <w:footnote w:type="continuationSeparator" w:id="0">
    <w:p w14:paraId="4214AD71" w14:textId="77777777" w:rsidR="005D58B9" w:rsidRDefault="005D58B9" w:rsidP="00CF0CC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83A87" w14:textId="352B9BD2" w:rsidR="00CF0CC3" w:rsidRDefault="00CF0CC3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5058C4C" wp14:editId="19EAA74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726440" cy="440055"/>
              <wp:effectExtent l="0" t="0" r="16510" b="17145"/>
              <wp:wrapNone/>
              <wp:docPr id="1660109668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26440" cy="440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7F10DF" w14:textId="77B74135" w:rsidR="00CF0CC3" w:rsidRPr="00CF0CC3" w:rsidRDefault="00CF0CC3" w:rsidP="00CF0CC3">
                          <w:pPr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8"/>
                              <w:szCs w:val="28"/>
                            </w:rPr>
                          </w:pPr>
                          <w:r w:rsidRPr="00CF0CC3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8"/>
                              <w:szCs w:val="28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058C4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57.2pt;height:34.6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" filled="f" stroked="f">
              <v:fill o:detectmouseclick="t"/>
              <v:textbox style="mso-fit-shape-to-text:t" inset="0,15pt,0,0">
                <w:txbxContent>
                  <w:p w14:paraId="7A7F10DF" w14:textId="77B74135" w:rsidR="00CF0CC3" w:rsidRPr="00CF0CC3" w:rsidRDefault="00CF0CC3" w:rsidP="00CF0CC3">
                    <w:pPr>
                      <w:rPr>
                        <w:rFonts w:ascii="Aptos" w:eastAsia="Aptos" w:hAnsi="Aptos" w:cs="Aptos"/>
                        <w:noProof/>
                        <w:color w:val="FF0000"/>
                        <w:sz w:val="28"/>
                        <w:szCs w:val="28"/>
                      </w:rPr>
                    </w:pPr>
                    <w:r w:rsidRPr="00CF0CC3">
                      <w:rPr>
                        <w:rFonts w:ascii="Aptos" w:eastAsia="Aptos" w:hAnsi="Aptos" w:cs="Aptos"/>
                        <w:noProof/>
                        <w:color w:val="FF0000"/>
                        <w:sz w:val="28"/>
                        <w:szCs w:val="28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D82C9" w14:textId="7488A6EA" w:rsidR="00CF0CC3" w:rsidRDefault="00CF0CC3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39785F49" wp14:editId="7AA5F2FD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726440" cy="440055"/>
              <wp:effectExtent l="0" t="0" r="16510" b="17145"/>
              <wp:wrapNone/>
              <wp:docPr id="66431632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26440" cy="440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B797DD" w14:textId="12499B28" w:rsidR="00CF0CC3" w:rsidRPr="00CF0CC3" w:rsidRDefault="00CF0CC3" w:rsidP="00CF0CC3">
                          <w:pPr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8"/>
                              <w:szCs w:val="28"/>
                            </w:rPr>
                          </w:pPr>
                          <w:r w:rsidRPr="00CF0CC3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8"/>
                              <w:szCs w:val="28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785F4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0;margin-top:0;width:57.2pt;height:34.6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04B797DD" w14:textId="12499B28" w:rsidR="00CF0CC3" w:rsidRPr="00CF0CC3" w:rsidRDefault="00CF0CC3" w:rsidP="00CF0CC3">
                    <w:pPr>
                      <w:rPr>
                        <w:rFonts w:ascii="Aptos" w:eastAsia="Aptos" w:hAnsi="Aptos" w:cs="Aptos"/>
                        <w:noProof/>
                        <w:color w:val="FF0000"/>
                        <w:sz w:val="28"/>
                        <w:szCs w:val="28"/>
                      </w:rPr>
                    </w:pPr>
                    <w:r w:rsidRPr="00CF0CC3">
                      <w:rPr>
                        <w:rFonts w:ascii="Aptos" w:eastAsia="Aptos" w:hAnsi="Aptos" w:cs="Aptos"/>
                        <w:noProof/>
                        <w:color w:val="FF0000"/>
                        <w:sz w:val="28"/>
                        <w:szCs w:val="28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91CCE" w14:textId="4E92F7EB" w:rsidR="00CF0CC3" w:rsidRDefault="00CF0CC3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773DC8C3" wp14:editId="3CAC309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726440" cy="440055"/>
              <wp:effectExtent l="0" t="0" r="16510" b="17145"/>
              <wp:wrapNone/>
              <wp:docPr id="970091849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26440" cy="440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B7FF54" w14:textId="57CB0DCF" w:rsidR="00CF0CC3" w:rsidRPr="00CF0CC3" w:rsidRDefault="00CF0CC3" w:rsidP="00CF0CC3">
                          <w:pPr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8"/>
                              <w:szCs w:val="28"/>
                            </w:rPr>
                          </w:pPr>
                          <w:r w:rsidRPr="00CF0CC3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8"/>
                              <w:szCs w:val="28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3DC8C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" style="position:absolute;margin-left:0;margin-top:0;width:57.2pt;height:34.65pt;z-index:25165824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" filled="f" stroked="f">
              <v:fill o:detectmouseclick="t"/>
              <v:textbox style="mso-fit-shape-to-text:t" inset="0,15pt,0,0">
                <w:txbxContent>
                  <w:p w14:paraId="32B7FF54" w14:textId="57CB0DCF" w:rsidR="00CF0CC3" w:rsidRPr="00CF0CC3" w:rsidRDefault="00CF0CC3" w:rsidP="00CF0CC3">
                    <w:pPr>
                      <w:rPr>
                        <w:rFonts w:ascii="Aptos" w:eastAsia="Aptos" w:hAnsi="Aptos" w:cs="Aptos"/>
                        <w:noProof/>
                        <w:color w:val="FF0000"/>
                        <w:sz w:val="28"/>
                        <w:szCs w:val="28"/>
                      </w:rPr>
                    </w:pPr>
                    <w:r w:rsidRPr="00CF0CC3">
                      <w:rPr>
                        <w:rFonts w:ascii="Aptos" w:eastAsia="Aptos" w:hAnsi="Aptos" w:cs="Aptos"/>
                        <w:noProof/>
                        <w:color w:val="FF0000"/>
                        <w:sz w:val="28"/>
                        <w:szCs w:val="28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412"/>
    <w:rsid w:val="000D7233"/>
    <w:rsid w:val="002A4080"/>
    <w:rsid w:val="00316FD6"/>
    <w:rsid w:val="003F4412"/>
    <w:rsid w:val="005D58B9"/>
    <w:rsid w:val="00604616"/>
    <w:rsid w:val="006111AF"/>
    <w:rsid w:val="008B3A72"/>
    <w:rsid w:val="00CA1E9D"/>
    <w:rsid w:val="00CF0CC3"/>
    <w:rsid w:val="00F22786"/>
    <w:rsid w:val="00F31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1F405D"/>
  <w15:chartTrackingRefBased/>
  <w15:docId w15:val="{E584E788-D78D-BC47-823F-9CD76DB16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4412"/>
    <w:pPr>
      <w:spacing w:after="0" w:line="276" w:lineRule="auto"/>
    </w:pPr>
    <w:rPr>
      <w:rFonts w:ascii="Arial" w:eastAsia="Arial" w:hAnsi="Arial" w:cs="Arial"/>
      <w:kern w:val="0"/>
      <w:sz w:val="22"/>
      <w:szCs w:val="22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F441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F441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441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F441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F441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F4412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F4412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F4412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4412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44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F44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F44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F441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F441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F441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F441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F441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441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F44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F44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F441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F44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F4412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F441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F4412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F441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44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441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F441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F44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0CC3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0CC3"/>
    <w:rPr>
      <w:rFonts w:ascii="Arial" w:eastAsia="Arial" w:hAnsi="Arial" w:cs="Arial"/>
      <w:kern w:val="0"/>
      <w:sz w:val="22"/>
      <w:szCs w:val="22"/>
      <w:lang w:val="e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F0CC3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0CC3"/>
    <w:rPr>
      <w:rFonts w:ascii="Arial" w:eastAsia="Arial" w:hAnsi="Arial" w:cs="Arial"/>
      <w:kern w:val="0"/>
      <w:sz w:val="22"/>
      <w:szCs w:val="22"/>
      <w:lang w:val="e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uelplan.gov.au" TargetMode="External"/><Relationship Id="rId13" Type="http://schemas.openxmlformats.org/officeDocument/2006/relationships/hyperlink" Target="http://fuelplan.gov.au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fuelplan.gov.au" TargetMode="External"/><Relationship Id="rId12" Type="http://schemas.openxmlformats.org/officeDocument/2006/relationships/hyperlink" Target="http://fuelplan.gov.au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fuelplan.gov.au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fuelplan.gov.au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://fuelplan.gov.a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1e08a618-4c1e-4517-8ef1-59cb63d68e36}" enabled="1" method="Privileged" siteId="{aa21b640-bac2-456d-8505-f2cc07f5178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220</Words>
  <Characters>1256</Characters>
  <Application>Microsoft Office Word</Application>
  <DocSecurity>0</DocSecurity>
  <Lines>10</Lines>
  <Paragraphs>2</Paragraphs>
  <ScaleCrop>false</ScaleCrop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2026-06-25T06:03:00Z</dcterms:created>
  <dcterms:modified xsi:type="dcterms:W3CDTF">2026-07-22T00:23:00Z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39d26d49,62f34364,3f5aa90</vt:lpwstr>
  </property>
  <property fmtid="{D5CDD505-2E9C-101B-9397-08002B2CF9AE}" pid="3" name="ClassificationContentMarkingHeaderFontProps">
    <vt:lpwstr>#ff0000,14,Aptos</vt:lpwstr>
  </property>
  <property fmtid="{D5CDD505-2E9C-101B-9397-08002B2CF9AE}" pid="4" name="ClassificationContentMarkingHeaderText">
    <vt:lpwstr>OFFICIAL</vt:lpwstr>
  </property>
  <property fmtid="{D5CDD505-2E9C-101B-9397-08002B2CF9AE}" pid="5" name="ClassificationContentMarkingFooterShapeIds">
    <vt:lpwstr>36f6617a,532b7e52,21f28884</vt:lpwstr>
  </property>
  <property fmtid="{D5CDD505-2E9C-101B-9397-08002B2CF9AE}" pid="6" name="ClassificationContentMarkingFooterFontProps">
    <vt:lpwstr>#ff0000,14,Aptos</vt:lpwstr>
  </property>
  <property fmtid="{D5CDD505-2E9C-101B-9397-08002B2CF9AE}" pid="7" name="ClassificationContentMarkingFooterText">
    <vt:lpwstr>OFFICIAL</vt:lpwstr>
  </property>
</Properties>
</file>